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784"/>
        <w:tblW w:w="0" w:type="auto"/>
        <w:tblLook w:val="04A0"/>
      </w:tblPr>
      <w:tblGrid>
        <w:gridCol w:w="657"/>
        <w:gridCol w:w="2849"/>
        <w:gridCol w:w="1610"/>
        <w:gridCol w:w="910"/>
      </w:tblGrid>
      <w:tr w:rsidR="0072055F" w:rsidTr="00AB3E56">
        <w:trPr>
          <w:trHeight w:val="680"/>
        </w:trPr>
        <w:tc>
          <w:tcPr>
            <w:tcW w:w="657" w:type="dxa"/>
          </w:tcPr>
          <w:p w:rsidR="0072055F" w:rsidRPr="00A63673" w:rsidRDefault="0072055F" w:rsidP="00AB3E56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Pr="00A63673">
              <w:rPr>
                <w:b/>
                <w:noProof/>
                <w:lang w:eastAsia="ru-RU"/>
              </w:rPr>
              <w:t>№</w:t>
            </w:r>
          </w:p>
          <w:p w:rsidR="0072055F" w:rsidRPr="00A63673" w:rsidRDefault="0072055F" w:rsidP="00AB3E56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Дет.</w:t>
            </w:r>
          </w:p>
        </w:tc>
        <w:tc>
          <w:tcPr>
            <w:tcW w:w="2849" w:type="dxa"/>
          </w:tcPr>
          <w:p w:rsidR="0072055F" w:rsidRPr="00A63673" w:rsidRDefault="0072055F" w:rsidP="00AB3E56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A63673">
              <w:rPr>
                <w:b/>
                <w:noProof/>
                <w:lang w:eastAsia="ru-RU"/>
              </w:rPr>
              <w:t>Наименование</w:t>
            </w:r>
          </w:p>
          <w:p w:rsidR="0072055F" w:rsidRPr="00A63673" w:rsidRDefault="0072055F" w:rsidP="00AB3E56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       деталей</w:t>
            </w:r>
          </w:p>
        </w:tc>
        <w:tc>
          <w:tcPr>
            <w:tcW w:w="1610" w:type="dxa"/>
          </w:tcPr>
          <w:p w:rsidR="0072055F" w:rsidRPr="00A63673" w:rsidRDefault="0072055F" w:rsidP="00AB3E56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Pr="00A63673">
              <w:rPr>
                <w:b/>
                <w:noProof/>
                <w:lang w:eastAsia="ru-RU"/>
              </w:rPr>
              <w:t>Размер</w:t>
            </w:r>
          </w:p>
          <w:p w:rsidR="0072055F" w:rsidRPr="00A63673" w:rsidRDefault="0072055F" w:rsidP="00AB3E56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мм.</w:t>
            </w:r>
          </w:p>
        </w:tc>
        <w:tc>
          <w:tcPr>
            <w:tcW w:w="910" w:type="dxa"/>
          </w:tcPr>
          <w:p w:rsidR="0072055F" w:rsidRPr="00A63673" w:rsidRDefault="0072055F" w:rsidP="00AB3E56">
            <w:pPr>
              <w:rPr>
                <w:b/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Колво.</w:t>
            </w:r>
          </w:p>
          <w:p w:rsidR="0072055F" w:rsidRPr="00A63673" w:rsidRDefault="0072055F" w:rsidP="00AB3E56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шт.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Pr="00A63673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849" w:type="dxa"/>
          </w:tcPr>
          <w:p w:rsidR="0072055F" w:rsidRPr="00165E9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 xml:space="preserve">Дно </w:t>
            </w:r>
            <w:r>
              <w:rPr>
                <w:noProof/>
                <w:sz w:val="24"/>
                <w:lang w:eastAsia="ru-RU"/>
              </w:rPr>
              <w:t>(в сборе)</w:t>
            </w:r>
          </w:p>
        </w:tc>
        <w:tc>
          <w:tcPr>
            <w:tcW w:w="1610" w:type="dxa"/>
          </w:tcPr>
          <w:p w:rsidR="0072055F" w:rsidRPr="00A7386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900х464х70</w:t>
            </w:r>
          </w:p>
        </w:tc>
        <w:tc>
          <w:tcPr>
            <w:tcW w:w="910" w:type="dxa"/>
          </w:tcPr>
          <w:p w:rsidR="0072055F" w:rsidRPr="00A63673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2849" w:type="dxa"/>
          </w:tcPr>
          <w:p w:rsidR="0072055F" w:rsidRPr="00165E9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 xml:space="preserve">Бок </w:t>
            </w:r>
          </w:p>
        </w:tc>
        <w:tc>
          <w:tcPr>
            <w:tcW w:w="1610" w:type="dxa"/>
          </w:tcPr>
          <w:p w:rsidR="0072055F" w:rsidRPr="009E48A4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785х446х16</w:t>
            </w:r>
          </w:p>
        </w:tc>
        <w:tc>
          <w:tcPr>
            <w:tcW w:w="910" w:type="dxa"/>
          </w:tcPr>
          <w:p w:rsidR="0072055F" w:rsidRPr="00A63673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Pr="009E48A4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849" w:type="dxa"/>
          </w:tcPr>
          <w:p w:rsidR="0072055F" w:rsidRPr="00165E9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610" w:type="dxa"/>
          </w:tcPr>
          <w:p w:rsidR="0072055F" w:rsidRPr="009E48A4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400х140х16</w:t>
            </w:r>
          </w:p>
        </w:tc>
        <w:tc>
          <w:tcPr>
            <w:tcW w:w="910" w:type="dxa"/>
          </w:tcPr>
          <w:p w:rsidR="0072055F" w:rsidRPr="009E48A4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Pr="009E48A4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2849" w:type="dxa"/>
          </w:tcPr>
          <w:p w:rsidR="0072055F" w:rsidRPr="00165E9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610" w:type="dxa"/>
          </w:tcPr>
          <w:p w:rsidR="0072055F" w:rsidRPr="003B4959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814х140х16</w:t>
            </w:r>
          </w:p>
        </w:tc>
        <w:tc>
          <w:tcPr>
            <w:tcW w:w="910" w:type="dxa"/>
          </w:tcPr>
          <w:p w:rsidR="0072055F" w:rsidRPr="003B4959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Pr="003B4959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2849" w:type="dxa"/>
          </w:tcPr>
          <w:p w:rsidR="0072055F" w:rsidRPr="00165E9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610" w:type="dxa"/>
          </w:tcPr>
          <w:p w:rsidR="0072055F" w:rsidRPr="003B4959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400х70х16</w:t>
            </w:r>
          </w:p>
        </w:tc>
        <w:tc>
          <w:tcPr>
            <w:tcW w:w="910" w:type="dxa"/>
          </w:tcPr>
          <w:p w:rsidR="0072055F" w:rsidRPr="003B4959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Pr="003B4959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2849" w:type="dxa"/>
          </w:tcPr>
          <w:p w:rsidR="0072055F" w:rsidRPr="00165E9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610" w:type="dxa"/>
          </w:tcPr>
          <w:p w:rsidR="0072055F" w:rsidRPr="003B4959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814х70х16</w:t>
            </w:r>
          </w:p>
        </w:tc>
        <w:tc>
          <w:tcPr>
            <w:tcW w:w="910" w:type="dxa"/>
          </w:tcPr>
          <w:p w:rsidR="0072055F" w:rsidRPr="003B4959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Pr="003B4959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2849" w:type="dxa"/>
          </w:tcPr>
          <w:p w:rsidR="0072055F" w:rsidRPr="00165E9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Дно ящика</w:t>
            </w:r>
          </w:p>
        </w:tc>
        <w:tc>
          <w:tcPr>
            <w:tcW w:w="1610" w:type="dxa"/>
          </w:tcPr>
          <w:p w:rsidR="0072055F" w:rsidRPr="003B4959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828х394х3</w:t>
            </w:r>
          </w:p>
        </w:tc>
        <w:tc>
          <w:tcPr>
            <w:tcW w:w="910" w:type="dxa"/>
          </w:tcPr>
          <w:p w:rsidR="0072055F" w:rsidRPr="003B4959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Pr="003B4959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2849" w:type="dxa"/>
          </w:tcPr>
          <w:p w:rsidR="0072055F" w:rsidRPr="00165E9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Задняя стенка</w:t>
            </w:r>
          </w:p>
        </w:tc>
        <w:tc>
          <w:tcPr>
            <w:tcW w:w="1610" w:type="dxa"/>
          </w:tcPr>
          <w:p w:rsidR="0072055F" w:rsidRPr="000A4190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900х802х3</w:t>
            </w:r>
          </w:p>
        </w:tc>
        <w:tc>
          <w:tcPr>
            <w:tcW w:w="910" w:type="dxa"/>
          </w:tcPr>
          <w:p w:rsidR="0072055F" w:rsidRPr="003B4959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2849" w:type="dxa"/>
          </w:tcPr>
          <w:p w:rsidR="0072055F" w:rsidRPr="00165E9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Накладка</w:t>
            </w:r>
          </w:p>
        </w:tc>
        <w:tc>
          <w:tcPr>
            <w:tcW w:w="1610" w:type="dxa"/>
          </w:tcPr>
          <w:p w:rsidR="0072055F" w:rsidRPr="000A4190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115х902х16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Накладка</w:t>
            </w:r>
          </w:p>
        </w:tc>
        <w:tc>
          <w:tcPr>
            <w:tcW w:w="16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220х902х16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Крышка </w:t>
            </w:r>
          </w:p>
        </w:tc>
        <w:tc>
          <w:tcPr>
            <w:tcW w:w="16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931х501х24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Соединительная планка</w:t>
            </w:r>
          </w:p>
        </w:tc>
        <w:tc>
          <w:tcPr>
            <w:tcW w:w="16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870х100х16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72055F" w:rsidTr="00AB3E56">
        <w:trPr>
          <w:trHeight w:val="284"/>
        </w:trPr>
        <w:tc>
          <w:tcPr>
            <w:tcW w:w="6026" w:type="dxa"/>
            <w:gridSpan w:val="4"/>
          </w:tcPr>
          <w:p w:rsidR="0072055F" w:rsidRPr="000E7FA0" w:rsidRDefault="0072055F" w:rsidP="00AB3E56">
            <w:pPr>
              <w:jc w:val="center"/>
              <w:rPr>
                <w:b/>
                <w:noProof/>
                <w:lang w:eastAsia="ru-RU"/>
              </w:rPr>
            </w:pPr>
            <w:r w:rsidRPr="000E7FA0">
              <w:rPr>
                <w:b/>
                <w:noProof/>
                <w:sz w:val="24"/>
                <w:lang w:eastAsia="ru-RU"/>
              </w:rPr>
              <w:t>Сборочная фурнитура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Евровинт </w:t>
            </w:r>
          </w:p>
        </w:tc>
        <w:tc>
          <w:tcPr>
            <w:tcW w:w="16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7х50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Заглушка </w:t>
            </w:r>
          </w:p>
        </w:tc>
        <w:tc>
          <w:tcPr>
            <w:tcW w:w="16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------------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Ключ для евровинта</w:t>
            </w:r>
          </w:p>
        </w:tc>
        <w:tc>
          <w:tcPr>
            <w:tcW w:w="16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------------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2849" w:type="dxa"/>
          </w:tcPr>
          <w:p w:rsidR="0072055F" w:rsidRPr="00591011" w:rsidRDefault="0072055F" w:rsidP="00AB3E56">
            <w:pPr>
              <w:jc w:val="center"/>
              <w:rPr>
                <w:noProof/>
                <w:sz w:val="24"/>
                <w:lang w:val="en-US" w:eastAsia="ru-RU"/>
              </w:rPr>
            </w:pPr>
            <w:r>
              <w:rPr>
                <w:noProof/>
                <w:sz w:val="24"/>
                <w:lang w:eastAsia="ru-RU"/>
              </w:rPr>
              <w:t xml:space="preserve">Направляющая </w:t>
            </w:r>
            <w:r>
              <w:rPr>
                <w:noProof/>
                <w:sz w:val="24"/>
                <w:lang w:val="en-US" w:eastAsia="ru-RU"/>
              </w:rPr>
              <w:t>DB-350</w:t>
            </w:r>
          </w:p>
        </w:tc>
        <w:tc>
          <w:tcPr>
            <w:tcW w:w="1610" w:type="dxa"/>
          </w:tcPr>
          <w:p w:rsidR="0072055F" w:rsidRPr="00591011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L=400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Планка навесная</w:t>
            </w:r>
          </w:p>
        </w:tc>
        <w:tc>
          <w:tcPr>
            <w:tcW w:w="16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142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2849" w:type="dxa"/>
          </w:tcPr>
          <w:p w:rsidR="0072055F" w:rsidRPr="00D7666E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Ручка скоба 10.11</w:t>
            </w:r>
            <w:r>
              <w:rPr>
                <w:noProof/>
                <w:sz w:val="24"/>
                <w:lang w:val="en-US" w:eastAsia="ru-RU"/>
              </w:rPr>
              <w:t>/96</w:t>
            </w:r>
          </w:p>
        </w:tc>
        <w:tc>
          <w:tcPr>
            <w:tcW w:w="1610" w:type="dxa"/>
          </w:tcPr>
          <w:p w:rsidR="0072055F" w:rsidRPr="00D7666E" w:rsidRDefault="0072055F" w:rsidP="00AB3E56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WP-10</w:t>
            </w:r>
          </w:p>
        </w:tc>
        <w:tc>
          <w:tcPr>
            <w:tcW w:w="910" w:type="dxa"/>
          </w:tcPr>
          <w:p w:rsidR="0072055F" w:rsidRPr="00D7666E" w:rsidRDefault="0072055F" w:rsidP="00AB3E56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6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Pr="00D7666E" w:rsidRDefault="0072055F" w:rsidP="00AB3E56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7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Ручка кнопка</w:t>
            </w:r>
          </w:p>
        </w:tc>
        <w:tc>
          <w:tcPr>
            <w:tcW w:w="1610" w:type="dxa"/>
          </w:tcPr>
          <w:p w:rsidR="0072055F" w:rsidRPr="00D7666E" w:rsidRDefault="0072055F" w:rsidP="00AB3E56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WP-48</w:t>
            </w:r>
          </w:p>
        </w:tc>
        <w:tc>
          <w:tcPr>
            <w:tcW w:w="910" w:type="dxa"/>
          </w:tcPr>
          <w:p w:rsidR="0072055F" w:rsidRPr="00D7666E" w:rsidRDefault="0072055F" w:rsidP="00AB3E56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Шайба мебельная</w:t>
            </w:r>
          </w:p>
        </w:tc>
        <w:tc>
          <w:tcPr>
            <w:tcW w:w="16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------------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Шкант </w:t>
            </w:r>
          </w:p>
        </w:tc>
        <w:tc>
          <w:tcPr>
            <w:tcW w:w="16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8х30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Шуруп </w:t>
            </w:r>
          </w:p>
        </w:tc>
        <w:tc>
          <w:tcPr>
            <w:tcW w:w="16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3х18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Саморез </w:t>
            </w:r>
          </w:p>
        </w:tc>
        <w:tc>
          <w:tcPr>
            <w:tcW w:w="16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3,5х16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32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Саморез </w:t>
            </w:r>
          </w:p>
        </w:tc>
        <w:tc>
          <w:tcPr>
            <w:tcW w:w="16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3,5х25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Эксцентрик </w:t>
            </w:r>
          </w:p>
        </w:tc>
        <w:tc>
          <w:tcPr>
            <w:tcW w:w="16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------------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Пакет для фурнитуры</w:t>
            </w:r>
          </w:p>
        </w:tc>
        <w:tc>
          <w:tcPr>
            <w:tcW w:w="16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25х35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72055F" w:rsidTr="00AB3E56">
        <w:trPr>
          <w:trHeight w:val="284"/>
        </w:trPr>
        <w:tc>
          <w:tcPr>
            <w:tcW w:w="657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  <w:tc>
          <w:tcPr>
            <w:tcW w:w="2849" w:type="dxa"/>
          </w:tcPr>
          <w:p w:rsidR="0072055F" w:rsidRDefault="0072055F" w:rsidP="00AB3E56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Пакет для фурнитуры</w:t>
            </w:r>
          </w:p>
        </w:tc>
        <w:tc>
          <w:tcPr>
            <w:tcW w:w="16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60х15</w:t>
            </w:r>
          </w:p>
        </w:tc>
        <w:tc>
          <w:tcPr>
            <w:tcW w:w="910" w:type="dxa"/>
          </w:tcPr>
          <w:p w:rsidR="0072055F" w:rsidRDefault="0072055F" w:rsidP="00AB3E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</w:tbl>
    <w:p w:rsidR="005E65BC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</w:t>
      </w:r>
      <w:r w:rsidR="00AE3A05">
        <w:rPr>
          <w:sz w:val="28"/>
        </w:rPr>
        <w:t xml:space="preserve">        </w:t>
      </w:r>
      <w:r w:rsidRPr="003B4959">
        <w:rPr>
          <w:sz w:val="28"/>
        </w:rPr>
        <w:t xml:space="preserve"> </w:t>
      </w:r>
      <w:r w:rsidR="0061672A">
        <w:rPr>
          <w:sz w:val="28"/>
        </w:rPr>
        <w:t xml:space="preserve">   </w:t>
      </w:r>
      <w:r w:rsidR="00D87AD3">
        <w:rPr>
          <w:sz w:val="28"/>
        </w:rPr>
        <w:t xml:space="preserve">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61672A">
        <w:rPr>
          <w:sz w:val="40"/>
        </w:rPr>
        <w:t>«Канада</w:t>
      </w:r>
      <w:r w:rsidRPr="00D240A3">
        <w:rPr>
          <w:sz w:val="40"/>
        </w:rPr>
        <w:t>»</w:t>
      </w:r>
    </w:p>
    <w:p w:rsidR="00D240A3" w:rsidRPr="00C85A1E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C85A1E">
        <w:rPr>
          <w:sz w:val="40"/>
        </w:rPr>
        <w:t xml:space="preserve">     </w:t>
      </w:r>
      <w:r w:rsidR="00AE3A05">
        <w:rPr>
          <w:sz w:val="40"/>
        </w:rPr>
        <w:t xml:space="preserve">     </w:t>
      </w:r>
      <w:r w:rsidR="00C85A1E">
        <w:rPr>
          <w:sz w:val="40"/>
        </w:rPr>
        <w:t xml:space="preserve">    </w:t>
      </w:r>
      <w:r w:rsidR="00096B9F">
        <w:rPr>
          <w:sz w:val="40"/>
        </w:rPr>
        <w:t xml:space="preserve"> </w:t>
      </w:r>
      <w:r w:rsidR="002B49C4">
        <w:rPr>
          <w:sz w:val="40"/>
        </w:rPr>
        <w:t xml:space="preserve"> </w:t>
      </w:r>
      <w:r w:rsidR="00D240A3" w:rsidRPr="00D240A3">
        <w:rPr>
          <w:sz w:val="36"/>
        </w:rPr>
        <w:t xml:space="preserve">Схема сборки </w:t>
      </w:r>
      <w:r w:rsidR="009D1F75">
        <w:rPr>
          <w:sz w:val="36"/>
        </w:rPr>
        <w:t>ко</w:t>
      </w:r>
      <w:r w:rsidR="00096B9F">
        <w:rPr>
          <w:sz w:val="36"/>
        </w:rPr>
        <w:t>мода</w:t>
      </w:r>
    </w:p>
    <w:p w:rsidR="009E48A4" w:rsidRPr="003B4959" w:rsidRDefault="003B4959" w:rsidP="0042218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 w:rsidR="00AE3A05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t xml:space="preserve">   </w:t>
      </w:r>
      <w:r w:rsidR="008E0A3E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</w:t>
      </w:r>
      <w:r w:rsidR="00BC3F9A">
        <w:rPr>
          <w:noProof/>
          <w:lang w:eastAsia="ru-RU"/>
        </w:rPr>
        <w:t xml:space="preserve">Габаритные размеры: </w:t>
      </w:r>
      <w:r w:rsidR="005B2B8F">
        <w:rPr>
          <w:noProof/>
          <w:lang w:eastAsia="ru-RU"/>
        </w:rPr>
        <w:t xml:space="preserve"> </w:t>
      </w:r>
      <w:r w:rsidR="001905A6">
        <w:rPr>
          <w:noProof/>
          <w:lang w:eastAsia="ru-RU"/>
        </w:rPr>
        <w:t>931х501х</w:t>
      </w:r>
      <w:r w:rsidR="005B2B8F">
        <w:rPr>
          <w:noProof/>
          <w:lang w:eastAsia="ru-RU"/>
        </w:rPr>
        <w:t>890 мм.</w:t>
      </w:r>
    </w:p>
    <w:p w:rsidR="008613E6" w:rsidRDefault="008613E6">
      <w:pPr>
        <w:rPr>
          <w:noProof/>
          <w:lang w:eastAsia="ru-RU"/>
        </w:rPr>
      </w:pPr>
    </w:p>
    <w:p w:rsidR="005723F0" w:rsidRPr="002B49C4" w:rsidRDefault="005723F0">
      <w:pPr>
        <w:rPr>
          <w:noProof/>
          <w:lang w:eastAsia="ru-RU"/>
        </w:rPr>
      </w:pPr>
    </w:p>
    <w:p w:rsidR="00A63673" w:rsidRPr="00B06F5C" w:rsidRDefault="00EB785D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322.35pt;margin-top:28pt;width:37.45pt;height:28.15pt;z-index:251700224;mso-width-relative:margin;mso-height-relative:margin" stroked="f">
            <v:fill opacity="0"/>
            <v:textbox style="mso-next-textbox:#_x0000_s1082">
              <w:txbxContent>
                <w:p w:rsidR="002C2903" w:rsidRPr="00084D5F" w:rsidRDefault="00E430D4" w:rsidP="002C2903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281.35pt;margin-top:52.7pt;width:37.45pt;height:28.15pt;z-index:251686912;mso-width-relative:margin;mso-height-relative:margin" stroked="f">
            <v:fill opacity="0"/>
            <v:textbox>
              <w:txbxContent>
                <w:p w:rsidR="00CA6514" w:rsidRPr="00DA69E0" w:rsidRDefault="00CA6514" w:rsidP="00CA6514">
                  <w:pPr>
                    <w:rPr>
                      <w:b/>
                      <w:sz w:val="20"/>
                      <w:szCs w:val="32"/>
                    </w:rPr>
                  </w:pPr>
                  <w:r w:rsidRPr="00DA69E0">
                    <w:rPr>
                      <w:b/>
                      <w:sz w:val="20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347.2pt;margin-top:50.8pt;width:37.45pt;height:28.15pt;z-index:251692032;mso-width-relative:margin;mso-height-relative:margin" stroked="f">
            <v:fill opacity="0"/>
            <v:textbox>
              <w:txbxContent>
                <w:p w:rsidR="00164BEC" w:rsidRPr="00BA421A" w:rsidRDefault="00CC590F" w:rsidP="00164BEC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301.05pt;margin-top:73.35pt;width:37.45pt;height:28.15pt;z-index:251678720;mso-width-relative:margin;mso-height-relative:margin" stroked="f">
            <v:fill opacity="0"/>
            <v:textbox>
              <w:txbxContent>
                <w:p w:rsidR="000A4190" w:rsidRPr="00084D5F" w:rsidRDefault="000C0AA9" w:rsidP="000A4190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80.15pt;margin-top:99.45pt;width:37.45pt;height:28.15pt;z-index:251671552;mso-width-relative:margin;mso-height-relative:margin" stroked="f">
            <v:fill opacity="0"/>
            <v:textbox>
              <w:txbxContent>
                <w:p w:rsidR="0087641B" w:rsidRPr="00084D5F" w:rsidRDefault="00427B76" w:rsidP="0087641B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263.6pt;margin-top:74.8pt;width:37.45pt;height:28.15pt;z-index:251679744;mso-width-relative:margin;mso-height-relative:margin" stroked="f">
            <v:fill opacity="0"/>
            <v:textbox>
              <w:txbxContent>
                <w:p w:rsidR="000A4190" w:rsidRPr="00084D5F" w:rsidRDefault="000E5E91" w:rsidP="000A4190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329.75pt;margin-top:127.6pt;width:37.45pt;height:28.15pt;z-index:251665408;mso-width-relative:margin;mso-height-relative:margin" stroked="f">
            <v:fill opacity="0"/>
            <v:textbox>
              <w:txbxContent>
                <w:p w:rsidR="000A4684" w:rsidRPr="00084D5F" w:rsidRDefault="000A4684" w:rsidP="000A4684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202" style="position:absolute;margin-left:294.05pt;margin-top:129.8pt;width:37.45pt;height:28.15pt;z-index:251699200;mso-width-relative:margin;mso-height-relative:margin" stroked="f">
            <v:fill opacity="0"/>
            <v:textbox style="mso-next-textbox:#_x0000_s1081">
              <w:txbxContent>
                <w:p w:rsidR="002C2903" w:rsidRPr="00DA69E0" w:rsidRDefault="002C2903" w:rsidP="002C2903">
                  <w:pPr>
                    <w:rPr>
                      <w:b/>
                      <w:sz w:val="20"/>
                      <w:szCs w:val="32"/>
                    </w:rPr>
                  </w:pPr>
                  <w:r w:rsidRPr="00DA69E0">
                    <w:rPr>
                      <w:b/>
                      <w:sz w:val="20"/>
                      <w:szCs w:val="32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77.4pt;margin-top:157.95pt;width:37.45pt;height:28.15pt;z-index:251667456;mso-width-relative:margin;mso-height-relative:margin" stroked="f">
            <v:fill opacity="0"/>
            <v:textbox>
              <w:txbxContent>
                <w:p w:rsidR="005B546E" w:rsidRPr="00210F69" w:rsidRDefault="000C0AA9" w:rsidP="005B546E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264.5pt;margin-top:133.45pt;width:37.45pt;height:28.15pt;z-index:251688960;mso-width-relative:margin;mso-height-relative:margin" stroked="f">
            <v:fill opacity="0"/>
            <v:textbox>
              <w:txbxContent>
                <w:p w:rsidR="000E5E91" w:rsidRPr="00210F69" w:rsidRDefault="000E5E91" w:rsidP="000E5E91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355.3pt;margin-top:152pt;width:37.45pt;height:28.15pt;z-index:251662336;mso-width-relative:margin;mso-height-relative:margin" stroked="f">
            <v:fill opacity="0"/>
            <v:textbox>
              <w:txbxContent>
                <w:p w:rsidR="00162EAB" w:rsidRPr="00084D5F" w:rsidRDefault="00162EAB" w:rsidP="00162EAB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277.4pt;margin-top:216.65pt;width:37.45pt;height:28.15pt;z-index:251668480;mso-width-relative:margin;mso-height-relative:margin" stroked="f">
            <v:fill opacity="0"/>
            <v:textbox>
              <w:txbxContent>
                <w:p w:rsidR="005B546E" w:rsidRPr="00BA421A" w:rsidRDefault="00427B76" w:rsidP="005B546E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265.25pt;margin-top:192.4pt;width:37.45pt;height:28.15pt;z-index:251670528;mso-width-relative:margin;mso-height-relative:margin" stroked="f">
            <v:fill opacity="0"/>
            <v:textbox>
              <w:txbxContent>
                <w:p w:rsidR="0087641B" w:rsidRPr="00CC590F" w:rsidRDefault="00B9513A" w:rsidP="0087641B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29.75pt;margin-top:186.1pt;width:37.45pt;height:28.15pt;z-index:251669504;mso-width-relative:margin;mso-height-relative:margin" stroked="f">
            <v:fill opacity="0"/>
            <v:textbox>
              <w:txbxContent>
                <w:p w:rsidR="005B546E" w:rsidRPr="00084D5F" w:rsidRDefault="000B0292" w:rsidP="005B546E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margin-left:265.25pt;margin-top:250.75pt;width:37.45pt;height:28.15pt;z-index:251691008;mso-width-relative:margin;mso-height-relative:margin" stroked="f">
            <v:fill opacity="0"/>
            <v:textbox>
              <w:txbxContent>
                <w:p w:rsidR="0093387B" w:rsidRPr="00084D5F" w:rsidRDefault="00B9513A" w:rsidP="0093387B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29.75pt;margin-top:243.55pt;width:37.45pt;height:28.15pt;z-index:251664384;mso-width-relative:margin;mso-height-relative:margin" stroked="f">
            <v:fill opacity="0"/>
            <v:textbox>
              <w:txbxContent>
                <w:p w:rsidR="000A4684" w:rsidRPr="00084D5F" w:rsidRDefault="005B430C" w:rsidP="000A4684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70.05pt;margin-top:272.5pt;width:37.45pt;height:28.15pt;z-index:251661312;mso-width-relative:margin;mso-height-relative:margin" stroked="f">
            <v:fill opacity="0"/>
            <v:textbox>
              <w:txbxContent>
                <w:p w:rsidR="00210482" w:rsidRPr="0036302E" w:rsidRDefault="00210482" w:rsidP="00210482">
                  <w:pPr>
                    <w:rPr>
                      <w:b/>
                      <w:sz w:val="24"/>
                      <w:szCs w:val="32"/>
                    </w:rPr>
                  </w:pPr>
                  <w:r w:rsidRPr="0036302E">
                    <w:rPr>
                      <w:b/>
                      <w:sz w:val="24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69.9pt;margin-top:248.95pt;width:37.45pt;height:28.15pt;z-index:251677696;mso-width-relative:margin;mso-height-relative:margin" stroked="f">
            <v:fill opacity="0"/>
            <v:textbox style="mso-next-textbox:#_x0000_s1044">
              <w:txbxContent>
                <w:p w:rsidR="00657231" w:rsidRPr="00BA421A" w:rsidRDefault="00164BEC" w:rsidP="00657231">
                  <w:pPr>
                    <w:rPr>
                      <w:b/>
                      <w:szCs w:val="32"/>
                    </w:rPr>
                  </w:pPr>
                  <w:r w:rsidRPr="00BA421A">
                    <w:rPr>
                      <w:b/>
                      <w:szCs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72.1pt;margin-top:214.25pt;width:37.45pt;height:28.15pt;z-index:251673600;mso-width-relative:margin;mso-height-relative:margin" stroked="f">
            <v:fill opacity="0"/>
            <v:textbox>
              <w:txbxContent>
                <w:p w:rsidR="003F5201" w:rsidRPr="00BA421A" w:rsidRDefault="000B0292" w:rsidP="003F5201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202" style="position:absolute;margin-left:167.65pt;margin-top:188.5pt;width:37.45pt;height:28.15pt;z-index:251698176;mso-width-relative:margin;mso-height-relative:margin" stroked="f">
            <v:fill opacity="0"/>
            <v:textbox style="mso-next-textbox:#_x0000_s1079">
              <w:txbxContent>
                <w:p w:rsidR="000C0AA9" w:rsidRPr="00BA421A" w:rsidRDefault="002A4F59" w:rsidP="000C0AA9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margin-left:172.15pt;margin-top:131.65pt;width:37.45pt;height:28.15pt;z-index:251697152;mso-width-relative:margin;mso-height-relative:margin" stroked="f">
            <v:fill opacity="0"/>
            <v:textbox style="mso-next-textbox:#_x0000_s1078">
              <w:txbxContent>
                <w:p w:rsidR="000C0AA9" w:rsidRPr="00084D5F" w:rsidRDefault="002A4F59" w:rsidP="000C0AA9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71.2pt;margin-top:155.75pt;width:37.45pt;height:28.15pt;z-index:251689984;mso-width-relative:margin;mso-height-relative:margin" stroked="f">
            <v:fill opacity="0"/>
            <v:textbox>
              <w:txbxContent>
                <w:p w:rsidR="000E5E91" w:rsidRPr="00210F69" w:rsidRDefault="005B430C" w:rsidP="000E5E91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47.85pt;margin-top:134.5pt;width:37.45pt;height:28.15pt;z-index:251663360;mso-width-relative:margin;mso-height-relative:margin" stroked="f">
            <v:fill opacity="0"/>
            <v:textbox>
              <w:txbxContent>
                <w:p w:rsidR="00162EAB" w:rsidRPr="00BA421A" w:rsidRDefault="00162EAB" w:rsidP="00162EAB">
                  <w:pPr>
                    <w:rPr>
                      <w:b/>
                      <w:szCs w:val="32"/>
                    </w:rPr>
                  </w:pPr>
                  <w:r w:rsidRPr="00BA421A">
                    <w:rPr>
                      <w:b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margin-left:169.1pt;margin-top:84.95pt;width:37.45pt;height:28.15pt;z-index:251696128;mso-width-relative:margin;mso-height-relative:margin" stroked="f">
            <v:fill opacity="0"/>
            <v:textbox style="mso-next-textbox:#_x0000_s1077">
              <w:txbxContent>
                <w:p w:rsidR="000C0AA9" w:rsidRPr="00084D5F" w:rsidRDefault="00DB0E5A" w:rsidP="000C0AA9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72.85pt;margin-top:98.1pt;width:37.45pt;height:28.15pt;z-index:251672576;mso-width-relative:margin;mso-height-relative:margin" stroked="f">
            <v:fill opacity="0"/>
            <v:textbox>
              <w:txbxContent>
                <w:p w:rsidR="003F5201" w:rsidRPr="00210F69" w:rsidRDefault="005B430C" w:rsidP="003F5201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202" style="position:absolute;margin-left:197.05pt;margin-top:16.75pt;width:37.45pt;height:28.15pt;z-index:251694080;mso-width-relative:margin;mso-height-relative:margin" stroked="f">
            <v:fill opacity="0"/>
            <v:textbox style="mso-next-textbox:#_x0000_s1075">
              <w:txbxContent>
                <w:p w:rsidR="000C0AA9" w:rsidRPr="00BA421A" w:rsidRDefault="000C0AA9" w:rsidP="000C0AA9">
                  <w:pPr>
                    <w:rPr>
                      <w:b/>
                      <w:szCs w:val="32"/>
                    </w:rPr>
                  </w:pPr>
                  <w:r w:rsidRPr="00BA421A">
                    <w:rPr>
                      <w:b/>
                      <w:szCs w:val="32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73.9pt;margin-top:26.2pt;width:37.45pt;height:28.15pt;z-index:251666432;mso-width-relative:margin;mso-height-relative:margin" stroked="f">
            <v:fill opacity="0"/>
            <v:textbox>
              <w:txbxContent>
                <w:p w:rsidR="005B546E" w:rsidRPr="00210F69" w:rsidRDefault="000C0AA9" w:rsidP="005B546E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627901">
        <w:rPr>
          <w:noProof/>
          <w:lang w:eastAsia="ru-RU"/>
        </w:rPr>
        <w:t xml:space="preserve">           </w:t>
      </w:r>
      <w:r w:rsidR="00961999">
        <w:rPr>
          <w:noProof/>
          <w:lang w:eastAsia="ru-RU"/>
        </w:rPr>
        <w:drawing>
          <wp:inline distT="0" distB="0" distL="0" distR="0">
            <wp:extent cx="4638675" cy="405500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05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673" w:rsidRPr="00B06F5C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04144"/>
    <w:rsid w:val="000172C8"/>
    <w:rsid w:val="00057129"/>
    <w:rsid w:val="0006211E"/>
    <w:rsid w:val="00066181"/>
    <w:rsid w:val="0007058E"/>
    <w:rsid w:val="00084D5F"/>
    <w:rsid w:val="00084F55"/>
    <w:rsid w:val="00096B9F"/>
    <w:rsid w:val="00097123"/>
    <w:rsid w:val="000A4190"/>
    <w:rsid w:val="000A4684"/>
    <w:rsid w:val="000A5215"/>
    <w:rsid w:val="000A7C35"/>
    <w:rsid w:val="000B0292"/>
    <w:rsid w:val="000C0AA9"/>
    <w:rsid w:val="000C6A30"/>
    <w:rsid w:val="000D6066"/>
    <w:rsid w:val="000E4755"/>
    <w:rsid w:val="000E5E91"/>
    <w:rsid w:val="000E7FA0"/>
    <w:rsid w:val="001039DE"/>
    <w:rsid w:val="0010586F"/>
    <w:rsid w:val="00113CAE"/>
    <w:rsid w:val="001529FD"/>
    <w:rsid w:val="00162EAB"/>
    <w:rsid w:val="00164BEC"/>
    <w:rsid w:val="00165E9F"/>
    <w:rsid w:val="00181154"/>
    <w:rsid w:val="00181908"/>
    <w:rsid w:val="00184984"/>
    <w:rsid w:val="001905A6"/>
    <w:rsid w:val="00191936"/>
    <w:rsid w:val="00193BCA"/>
    <w:rsid w:val="001C147C"/>
    <w:rsid w:val="001C3C58"/>
    <w:rsid w:val="001D1557"/>
    <w:rsid w:val="001F383D"/>
    <w:rsid w:val="00210482"/>
    <w:rsid w:val="00210D77"/>
    <w:rsid w:val="00210F69"/>
    <w:rsid w:val="00212C6A"/>
    <w:rsid w:val="002734F8"/>
    <w:rsid w:val="002811BA"/>
    <w:rsid w:val="0029659A"/>
    <w:rsid w:val="002A3D0E"/>
    <w:rsid w:val="002A4F59"/>
    <w:rsid w:val="002B49C4"/>
    <w:rsid w:val="002C2903"/>
    <w:rsid w:val="002E7E0A"/>
    <w:rsid w:val="002F1F9D"/>
    <w:rsid w:val="003253F9"/>
    <w:rsid w:val="00343DDF"/>
    <w:rsid w:val="0034618C"/>
    <w:rsid w:val="00346FEB"/>
    <w:rsid w:val="003546AB"/>
    <w:rsid w:val="00361EB9"/>
    <w:rsid w:val="0036302E"/>
    <w:rsid w:val="003717E3"/>
    <w:rsid w:val="00384A37"/>
    <w:rsid w:val="00385284"/>
    <w:rsid w:val="00385DEE"/>
    <w:rsid w:val="003A2CA0"/>
    <w:rsid w:val="003A393D"/>
    <w:rsid w:val="003B13F6"/>
    <w:rsid w:val="003B4959"/>
    <w:rsid w:val="003E6979"/>
    <w:rsid w:val="003F5201"/>
    <w:rsid w:val="003F5ED3"/>
    <w:rsid w:val="00400224"/>
    <w:rsid w:val="00412AA0"/>
    <w:rsid w:val="0042218E"/>
    <w:rsid w:val="00427B76"/>
    <w:rsid w:val="0043176C"/>
    <w:rsid w:val="00433E11"/>
    <w:rsid w:val="00434BFF"/>
    <w:rsid w:val="00445132"/>
    <w:rsid w:val="00461D7C"/>
    <w:rsid w:val="00465656"/>
    <w:rsid w:val="004748C5"/>
    <w:rsid w:val="004753C5"/>
    <w:rsid w:val="004763C4"/>
    <w:rsid w:val="00484ABA"/>
    <w:rsid w:val="004870AE"/>
    <w:rsid w:val="004B110F"/>
    <w:rsid w:val="005051EC"/>
    <w:rsid w:val="00514643"/>
    <w:rsid w:val="005261BA"/>
    <w:rsid w:val="0053230E"/>
    <w:rsid w:val="00540E6D"/>
    <w:rsid w:val="00541DC0"/>
    <w:rsid w:val="00546F7B"/>
    <w:rsid w:val="00555BB5"/>
    <w:rsid w:val="005625BA"/>
    <w:rsid w:val="005723F0"/>
    <w:rsid w:val="005777B5"/>
    <w:rsid w:val="00586346"/>
    <w:rsid w:val="005868D7"/>
    <w:rsid w:val="00591011"/>
    <w:rsid w:val="005A3169"/>
    <w:rsid w:val="005A7C66"/>
    <w:rsid w:val="005B2B8F"/>
    <w:rsid w:val="005B430C"/>
    <w:rsid w:val="005B546E"/>
    <w:rsid w:val="005C352B"/>
    <w:rsid w:val="005D5E5C"/>
    <w:rsid w:val="005E65BC"/>
    <w:rsid w:val="005F20D6"/>
    <w:rsid w:val="005F5F31"/>
    <w:rsid w:val="00600647"/>
    <w:rsid w:val="006066F3"/>
    <w:rsid w:val="0061672A"/>
    <w:rsid w:val="006268AC"/>
    <w:rsid w:val="00627901"/>
    <w:rsid w:val="00637527"/>
    <w:rsid w:val="00642C02"/>
    <w:rsid w:val="00657231"/>
    <w:rsid w:val="006640D5"/>
    <w:rsid w:val="006730F2"/>
    <w:rsid w:val="006958BA"/>
    <w:rsid w:val="006B0BE4"/>
    <w:rsid w:val="006B0F04"/>
    <w:rsid w:val="006B7219"/>
    <w:rsid w:val="006D228B"/>
    <w:rsid w:val="006F2D4A"/>
    <w:rsid w:val="006F34F8"/>
    <w:rsid w:val="006F497F"/>
    <w:rsid w:val="00701DA6"/>
    <w:rsid w:val="00713A28"/>
    <w:rsid w:val="0072055F"/>
    <w:rsid w:val="00723E02"/>
    <w:rsid w:val="00730072"/>
    <w:rsid w:val="00730FAF"/>
    <w:rsid w:val="00740AD3"/>
    <w:rsid w:val="007806B4"/>
    <w:rsid w:val="007B45AF"/>
    <w:rsid w:val="007D4532"/>
    <w:rsid w:val="007D45DD"/>
    <w:rsid w:val="007D7BF4"/>
    <w:rsid w:val="0080371E"/>
    <w:rsid w:val="00816F56"/>
    <w:rsid w:val="00817BB2"/>
    <w:rsid w:val="008246B0"/>
    <w:rsid w:val="00826AE9"/>
    <w:rsid w:val="00831DD6"/>
    <w:rsid w:val="00841531"/>
    <w:rsid w:val="00842CF0"/>
    <w:rsid w:val="008531C9"/>
    <w:rsid w:val="00854E43"/>
    <w:rsid w:val="008613E6"/>
    <w:rsid w:val="0087641B"/>
    <w:rsid w:val="008932A3"/>
    <w:rsid w:val="00893A33"/>
    <w:rsid w:val="008A0BAA"/>
    <w:rsid w:val="008C530F"/>
    <w:rsid w:val="008D121D"/>
    <w:rsid w:val="008E0A3E"/>
    <w:rsid w:val="008E6081"/>
    <w:rsid w:val="008F0372"/>
    <w:rsid w:val="008F0A4B"/>
    <w:rsid w:val="008F38B0"/>
    <w:rsid w:val="00915850"/>
    <w:rsid w:val="00916551"/>
    <w:rsid w:val="00916D0F"/>
    <w:rsid w:val="00921777"/>
    <w:rsid w:val="0093387B"/>
    <w:rsid w:val="00946B77"/>
    <w:rsid w:val="0094775A"/>
    <w:rsid w:val="00961999"/>
    <w:rsid w:val="00967C0D"/>
    <w:rsid w:val="009C181A"/>
    <w:rsid w:val="009D1F75"/>
    <w:rsid w:val="009D543A"/>
    <w:rsid w:val="009E0AEB"/>
    <w:rsid w:val="009E0AF6"/>
    <w:rsid w:val="009E48A4"/>
    <w:rsid w:val="009E7371"/>
    <w:rsid w:val="009E7C9C"/>
    <w:rsid w:val="009F1C19"/>
    <w:rsid w:val="00A12896"/>
    <w:rsid w:val="00A12FB9"/>
    <w:rsid w:val="00A17DE2"/>
    <w:rsid w:val="00A21ABC"/>
    <w:rsid w:val="00A2698C"/>
    <w:rsid w:val="00A34983"/>
    <w:rsid w:val="00A63673"/>
    <w:rsid w:val="00A7386F"/>
    <w:rsid w:val="00A80892"/>
    <w:rsid w:val="00A85188"/>
    <w:rsid w:val="00A867C7"/>
    <w:rsid w:val="00A95266"/>
    <w:rsid w:val="00AB3E56"/>
    <w:rsid w:val="00AD28C5"/>
    <w:rsid w:val="00AE3A05"/>
    <w:rsid w:val="00B06F5C"/>
    <w:rsid w:val="00B15F05"/>
    <w:rsid w:val="00B3450B"/>
    <w:rsid w:val="00B40A63"/>
    <w:rsid w:val="00B41092"/>
    <w:rsid w:val="00B50AD0"/>
    <w:rsid w:val="00B56A7D"/>
    <w:rsid w:val="00B620E5"/>
    <w:rsid w:val="00B67DF6"/>
    <w:rsid w:val="00B77DE1"/>
    <w:rsid w:val="00B84C3E"/>
    <w:rsid w:val="00B868F7"/>
    <w:rsid w:val="00B9513A"/>
    <w:rsid w:val="00BA3138"/>
    <w:rsid w:val="00BA421A"/>
    <w:rsid w:val="00BC1D04"/>
    <w:rsid w:val="00BC22ED"/>
    <w:rsid w:val="00BC3F9A"/>
    <w:rsid w:val="00BC4545"/>
    <w:rsid w:val="00BC550B"/>
    <w:rsid w:val="00BE2213"/>
    <w:rsid w:val="00BF31BE"/>
    <w:rsid w:val="00C0600B"/>
    <w:rsid w:val="00C13154"/>
    <w:rsid w:val="00C14A25"/>
    <w:rsid w:val="00C32137"/>
    <w:rsid w:val="00C47DAA"/>
    <w:rsid w:val="00C54F9E"/>
    <w:rsid w:val="00C560D9"/>
    <w:rsid w:val="00C63461"/>
    <w:rsid w:val="00C76332"/>
    <w:rsid w:val="00C77FF8"/>
    <w:rsid w:val="00C85A1E"/>
    <w:rsid w:val="00C95D99"/>
    <w:rsid w:val="00CA6514"/>
    <w:rsid w:val="00CA716D"/>
    <w:rsid w:val="00CC411B"/>
    <w:rsid w:val="00CC590F"/>
    <w:rsid w:val="00D13835"/>
    <w:rsid w:val="00D17B08"/>
    <w:rsid w:val="00D240A3"/>
    <w:rsid w:val="00D31B92"/>
    <w:rsid w:val="00D55DE6"/>
    <w:rsid w:val="00D7666E"/>
    <w:rsid w:val="00D87AD3"/>
    <w:rsid w:val="00D95B80"/>
    <w:rsid w:val="00D97FDD"/>
    <w:rsid w:val="00DA02FF"/>
    <w:rsid w:val="00DA69E0"/>
    <w:rsid w:val="00DB0E5A"/>
    <w:rsid w:val="00DB6AB5"/>
    <w:rsid w:val="00DD5005"/>
    <w:rsid w:val="00E04F9C"/>
    <w:rsid w:val="00E07E6B"/>
    <w:rsid w:val="00E14382"/>
    <w:rsid w:val="00E16F94"/>
    <w:rsid w:val="00E27EE8"/>
    <w:rsid w:val="00E430D4"/>
    <w:rsid w:val="00E54D94"/>
    <w:rsid w:val="00E61B39"/>
    <w:rsid w:val="00E6665C"/>
    <w:rsid w:val="00E736B5"/>
    <w:rsid w:val="00E81D2B"/>
    <w:rsid w:val="00E87A4C"/>
    <w:rsid w:val="00E91C2B"/>
    <w:rsid w:val="00EB0FE1"/>
    <w:rsid w:val="00EB785D"/>
    <w:rsid w:val="00EE44D1"/>
    <w:rsid w:val="00F11F13"/>
    <w:rsid w:val="00F14482"/>
    <w:rsid w:val="00F171AF"/>
    <w:rsid w:val="00F248AF"/>
    <w:rsid w:val="00F36CF0"/>
    <w:rsid w:val="00F52210"/>
    <w:rsid w:val="00F5299E"/>
    <w:rsid w:val="00F554FD"/>
    <w:rsid w:val="00F5583C"/>
    <w:rsid w:val="00F937CA"/>
    <w:rsid w:val="00F94717"/>
    <w:rsid w:val="00F967B0"/>
    <w:rsid w:val="00FB63C6"/>
    <w:rsid w:val="00FD0BC6"/>
    <w:rsid w:val="00FE2E64"/>
    <w:rsid w:val="00FE38D7"/>
    <w:rsid w:val="00F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C35F-3F4D-40BA-A041-1A662F2B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UserOk</cp:lastModifiedBy>
  <cp:revision>1059</cp:revision>
  <dcterms:created xsi:type="dcterms:W3CDTF">2013-05-23T11:51:00Z</dcterms:created>
  <dcterms:modified xsi:type="dcterms:W3CDTF">2015-07-01T04:49:00Z</dcterms:modified>
</cp:coreProperties>
</file>